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84BF3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84BF3">
              <w:rPr>
                <w:lang w:val="en-US"/>
              </w:rPr>
              <w:t>1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/10 đến /10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B84428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584BF3">
        <w:rPr>
          <w:b/>
          <w:bCs/>
          <w:lang w:val="en-US"/>
        </w:rPr>
        <w:t>CHUẨN ĐOÁN VÀ XỬ LÝ SỰ CỐ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84BF3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84BF3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/10 đến    /10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/10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/10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584BF3">
        <w:rPr>
          <w:b/>
          <w:bCs/>
          <w:lang w:val="en-US"/>
        </w:rPr>
        <w:t>CHUẨN ĐOÁN VÀ XỬ LÝ SỰ CỐ</w:t>
      </w:r>
      <w:bookmarkStart w:id="0" w:name="_GoBack"/>
      <w:bookmarkEnd w:id="0"/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 xml:space="preserve">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584BF3"/>
    <w:rsid w:val="00727269"/>
    <w:rsid w:val="00B84428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1200</Words>
  <Characters>6845</Characters>
  <Application>Microsoft Office Word</Application>
  <DocSecurity>0</DocSecurity>
  <Lines>57</Lines>
  <Paragraphs>16</Paragraphs>
  <ScaleCrop>false</ScaleCrop>
  <Company/>
  <LinksUpToDate>false</LinksUpToDate>
  <CharactersWithSpaces>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2018-09-28T03:31:00Z</dcterms:created>
  <dcterms:modified xsi:type="dcterms:W3CDTF">2019-03-15T08:43:00Z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